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6480"/>
        <w:tblInd w:w="-480" w:type="dxa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3240"/>
        <w:gridCol w:w="2440"/>
        <w:gridCol w:w="800"/>
      </w:tblGrid>
      <w:tr>
        <w:trPr>
          <w:trHeight w:val="800" w:hRule="exact"/>
        </w:trPr>
        <w:tc>
          <w:tcPr>
            <w:tcW w:type="dxa" w:w="3240"/>
            <w:shd w:val="clear" w:color="auto" w:fill="111111"/>
            <w:tcMar>
              <w:top w:w="0" w:type="dxa"/>
              <w:left w:w="480" w:type="dxa"/>
              <w:bottom w:w="0" w:type="dxa"/>
              <w:right w:w="0" w:type="dxa"/>
            </w:tcMar>
          </w:tcPr>
          <w:p>
            <w:pPr>
              <w:spacing w:before="353" w:after="0" w:line="240" w:lineRule="exact"/>
            </w:pPr>
            <w:r>
              <w:rPr>
                <w:b/>
                <w:i w:val="0"/>
                <w:color w:val="FFFFFF"/>
                <w:sz w:val="18"/>
              </w:rPr>
              <w:t>An Accidental Guide to…</w:t>
            </w:r>
          </w:p>
        </w:tc>
        <w:tc>
          <w:tcPr>
            <w:tcW w:type="dxa" w:w="2440"/>
            <w:shd w:val="clear" w:color="auto" w:fill="111111"/>
            <w:tcMar>
              <w:top w:w="0" w:type="dxa"/>
              <w:left w:w="0" w:type="dxa"/>
              <w:bottom w:w="0" w:type="dxa"/>
              <w:right w:w="160" w:type="dxa"/>
            </w:tcMar>
          </w:tcPr>
          <w:p>
            <w:pPr>
              <w:spacing w:before="353" w:after="0" w:line="240" w:lineRule="exact"/>
              <w:jc w:val="right"/>
            </w:pPr>
            <w:r>
              <w:rPr>
                <w:b w:val="0"/>
                <w:i w:val="0"/>
                <w:color w:val="A8A8A8"/>
                <w:sz w:val="15"/>
              </w:rPr>
              <w:t>Accidental Intelligence</w:t>
            </w:r>
            <w:r>
              <w:rPr>
                <w:b w:val="0"/>
                <w:i w:val="0"/>
                <w:color w:val="FFFFFF"/>
                <w:sz w:val="18"/>
              </w:rPr>
              <w:t xml:space="preserve"> </w:t>
            </w:r>
            <w:r>
              <w:rPr>
                <w:b/>
                <w:i w:val="0"/>
                <w:color w:val="FFFFFF"/>
                <w:sz w:val="18"/>
              </w:rPr>
              <w:t>06</w:t>
            </w:r>
          </w:p>
        </w:tc>
        <w:tc>
          <w:tcPr>
            <w:tcW w:type="dxa" w:w="800"/>
            <w:shd w:val="clear" w:color="auto" w:fill="111111"/>
            <w:tcMar>
              <w:top w:w="320" w:type="dxa"/>
              <w:left w:w="0" w:type="dxa"/>
              <w:bottom w:w="0" w:type="dxa"/>
              <w:right w:w="48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03200" cy="20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200" w:hRule="atLeast"/>
        </w:trPr>
        <w:tc>
          <w:tcPr>
            <w:tcW w:type="dxa" w:w="6480"/>
            <w:gridSpan w:val="3"/>
            <w:shd w:val="clear" w:color="auto" w:fill="111111"/>
            <w:tcMar>
              <w:top w:w="0" w:type="dxa"/>
              <w:left w:w="480" w:type="dxa"/>
              <w:bottom w:w="204" w:type="dxa"/>
              <w:right w:w="480" w:type="dxa"/>
            </w:tcMar>
            <w:vAlign w:val="bottom"/>
          </w:tcPr>
          <w:p>
            <w:pPr>
              <w:pStyle w:val="Title"/>
              <w:spacing w:before="0" w:after="0" w:line="580" w:lineRule="exact"/>
            </w:pPr>
            <w:r>
              <w:rPr>
                <w:b/>
                <w:i w:val="0"/>
                <w:color w:val="FFFFFF"/>
                <w:sz w:val="54"/>
              </w:rPr>
              <w:t>VS Code and</w:t>
            </w:r>
            <w:r>
              <w:br/>
            </w:r>
            <w:r>
              <w:rPr>
                <w:b/>
                <w:i w:val="0"/>
                <w:color w:val="FFFFFF"/>
                <w:sz w:val="54"/>
              </w:rPr>
              <w:t>Visual Studio</w:t>
            </w:r>
          </w:p>
        </w:tc>
      </w:tr>
    </w:tbl>
    <w:p>
      <w:pPr>
        <w:spacing w:before="240" w:after="312" w:line="244" w:lineRule="exact"/>
        <w:ind w:right="1104"/>
      </w:pPr>
      <w:r>
        <w:rPr>
          <w:b w:val="0"/>
          <w:i w:val="0"/>
          <w:color w:val="111111"/>
          <w:sz w:val="18"/>
        </w:rPr>
        <w:t>A pocket-sized guide to where GitHub Copilot’s agent setup lives, as of October 2026.</w:t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920"/>
        <w:gridCol w:w="920"/>
        <w:gridCol w:w="920"/>
        <w:gridCol w:w="920"/>
        <w:gridCol w:w="920"/>
        <w:gridCol w:w="920"/>
      </w:tblGrid>
      <w:tr>
        <w:trPr>
          <w:trHeight w:val="295" w:hRule="exact"/>
        </w:trPr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5F5F5F"/>
                <w:sz w:val="11"/>
              </w:rPr>
              <w:t xml:space="preserve"> Runs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5F5F5F"/>
                <w:sz w:val="11"/>
              </w:rPr>
              <w:t xml:space="preserve"> Written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A6A6A6"/>
                <w:sz w:val="11"/>
              </w:rPr>
              <w:t xml:space="preserve"> Checks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5F5F5F"/>
                <w:sz w:val="11"/>
              </w:rPr>
              <w:t xml:space="preserve"> Used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5F5F5F"/>
                <w:sz w:val="11"/>
              </w:rPr>
              <w:t xml:space="preserve"> Decided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A6A6A6"/>
                <w:sz w:val="11"/>
              </w:rPr>
              <w:t xml:space="preserve"> Counted</w:t>
            </w:r>
          </w:p>
        </w:tc>
      </w:tr>
      <w:tr>
        <w:trPr>
          <w:trHeight w:val="920" w:hRule="exact"/>
        </w:trPr>
        <w:tc>
          <w:tcPr>
            <w:tcW w:type="dxa" w:w="920"/>
          </w:tcPr>
          <w:p/>
        </w:tc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80"/>
            <w:gridSpan w:val="4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>
            <w:pPr>
              <w:spacing w:before="0" w:after="0" w:line="170" w:lineRule="exact"/>
              <w:jc w:val="left"/>
            </w:pPr>
            <w:r>
              <w:rPr>
                <w:b/>
                <w:i w:val="0"/>
                <w:color w:val="111111"/>
                <w:sz w:val="14"/>
              </w:rPr>
              <w:t>Instructions file</w:t>
            </w:r>
          </w:p>
          <w:p>
            <w:pPr>
              <w:spacing w:before="0" w:after="0" w:line="170" w:lineRule="exact"/>
              <w:jc w:val="lef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entry_01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3</w:t>
            </w:r>
            <w:r>
              <w:fldChar w:fldCharType="end"/>
            </w:r>
          </w:p>
        </w:tc>
      </w:tr>
      <w:tr>
        <w:trPr>
          <w:trHeight w:val="920" w:hRule="exact"/>
        </w:trPr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600"/>
            <w:gridSpan w:val="5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>
            <w:pPr>
              <w:spacing w:before="0" w:after="0" w:line="170" w:lineRule="exact"/>
              <w:jc w:val="left"/>
            </w:pPr>
            <w:r>
              <w:rPr>
                <w:b/>
                <w:i w:val="0"/>
                <w:color w:val="111111"/>
                <w:sz w:val="14"/>
              </w:rPr>
              <w:t>Custom agent</w:t>
            </w:r>
          </w:p>
          <w:p>
            <w:pPr>
              <w:spacing w:before="0" w:after="0" w:line="170" w:lineRule="exact"/>
              <w:jc w:val="lef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entry_02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3</w:t>
            </w:r>
            <w:r>
              <w:fldChar w:fldCharType="end"/>
            </w:r>
          </w:p>
        </w:tc>
      </w:tr>
      <w:tr>
        <w:trPr>
          <w:trHeight w:val="920" w:hRule="exact"/>
        </w:trPr>
        <w:tc>
          <w:tcPr>
            <w:tcW w:type="dxa" w:w="920"/>
          </w:tcPr>
          <w:p/>
        </w:tc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80"/>
            <w:gridSpan w:val="4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>
            <w:pPr>
              <w:spacing w:before="0" w:after="0" w:line="170" w:lineRule="exact"/>
              <w:jc w:val="left"/>
            </w:pPr>
            <w:r>
              <w:rPr>
                <w:b/>
                <w:i w:val="0"/>
                <w:color w:val="111111"/>
                <w:sz w:val="14"/>
              </w:rPr>
              <w:t>Skill</w:t>
            </w:r>
          </w:p>
          <w:p>
            <w:pPr>
              <w:spacing w:before="0" w:after="0" w:line="170" w:lineRule="exact"/>
              <w:jc w:val="lef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entry_03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4</w:t>
            </w:r>
            <w:r>
              <w:fldChar w:fldCharType="end"/>
            </w:r>
          </w:p>
        </w:tc>
      </w:tr>
      <w:tr>
        <w:trPr>
          <w:trHeight w:val="920" w:hRule="exact"/>
        </w:trPr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840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>
            <w:pPr>
              <w:spacing w:before="0" w:after="0" w:line="170" w:lineRule="exact"/>
              <w:jc w:val="left"/>
            </w:pPr>
            <w:r>
              <w:rPr>
                <w:b/>
                <w:i w:val="0"/>
                <w:color w:val="111111"/>
                <w:sz w:val="14"/>
              </w:rPr>
              <w:t>MCP server</w:t>
            </w:r>
          </w:p>
          <w:p>
            <w:pPr>
              <w:spacing w:before="0" w:after="0" w:line="170" w:lineRule="exact"/>
              <w:jc w:val="lef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entry_04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4</w:t>
            </w:r>
            <w:r>
              <w:fldChar w:fldCharType="end"/>
            </w:r>
          </w:p>
        </w:tc>
      </w:tr>
      <w:tr>
        <w:trPr>
          <w:trHeight w:val="920" w:hRule="exact"/>
        </w:trPr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0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>
            <w:pPr>
              <w:spacing w:before="0" w:after="0" w:line="170" w:lineRule="exact"/>
              <w:jc w:val="left"/>
            </w:pPr>
            <w:r>
              <w:rPr>
                <w:b/>
                <w:i w:val="0"/>
                <w:color w:val="111111"/>
                <w:sz w:val="14"/>
              </w:rPr>
              <w:t>Setting</w:t>
            </w:r>
          </w:p>
          <w:p>
            <w:pPr>
              <w:spacing w:before="0" w:after="0" w:line="170" w:lineRule="exact"/>
              <w:jc w:val="lef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entry_05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5</w:t>
            </w:r>
            <w:r>
              <w:fldChar w:fldCharType="end"/>
            </w:r>
          </w:p>
        </w:tc>
      </w:tr>
    </w:tbl>
    <w:p>
      <w:pPr>
        <w:spacing w:before="0" w:after="0" w:line="20" w:lineRule="exact"/>
        <w:rPr>
          <w:sz w:val="2"/>
        </w:rPr>
        <w:sectPr>
          <w:footerReference w:type="default" r:id="rId20"/>
          <w:pgSz w:w="6480" w:h="10800"/>
          <w:pgMar w:top="0" w:right="480" w:bottom="720" w:left="480" w:header="0" w:footer="280" w:gutter="0"/>
          <w:cols w:space="720"/>
          <w:docGrid w:linePitch="360"/>
        </w:sectPr>
      </w:pPr>
    </w:p>
    <w:p>
      <w:pPr>
        <w:pStyle w:val="Heading1"/>
        <w:keepNext/>
        <w:spacing w:before="0" w:after="160" w:line="381" w:lineRule="exact"/>
      </w:pPr>
      <w:r>
        <w:rPr>
          <w:b/>
          <w:i w:val="0"/>
          <w:color w:val="111111"/>
          <w:sz w:val="34"/>
        </w:rPr>
        <w:t>What can you set up</w:t>
      </w:r>
      <w:r>
        <w:br/>
      </w:r>
      <w:r>
        <w:rPr>
          <w:b/>
          <w:i w:val="0"/>
          <w:color w:val="111111"/>
          <w:sz w:val="34"/>
        </w:rPr>
        <w:t>in VS Code?</w:t>
      </w: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>You can set up five things for GitHub Copilot’s agent in VS Code: instructions files, custom agents, skills, MCP servers and settings. Each can belong to a repo, to you or to your organization.</w:t>
      </w: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 xml:space="preserve">VS Code’s default harness, the Copilot harness, reads </w:t>
      </w:r>
      <w:r>
        <w:rPr>
          <w:rFonts w:ascii="Liberation Mono" w:hAnsi="Liberation Mono"/>
          <w:b w:val="0"/>
          <w:i w:val="0"/>
          <w:color w:val="111111"/>
          <w:sz w:val="13"/>
        </w:rPr>
        <w:t>.github/</w:t>
      </w:r>
      <w:r>
        <w:rPr>
          <w:b w:val="0"/>
          <w:i w:val="0"/>
          <w:color w:val="111111"/>
          <w:sz w:val="15"/>
        </w:rPr>
        <w:t xml:space="preserve"> in the repo and </w:t>
      </w:r>
      <w:r>
        <w:rPr>
          <w:rFonts w:ascii="Liberation Mono" w:hAnsi="Liberation Mono"/>
          <w:b w:val="0"/>
          <w:i w:val="0"/>
          <w:color w:val="111111"/>
          <w:sz w:val="13"/>
        </w:rPr>
        <w:t>~/.copilot/</w:t>
      </w:r>
      <w:r>
        <w:rPr>
          <w:b w:val="0"/>
          <w:i w:val="0"/>
          <w:color w:val="111111"/>
          <w:sz w:val="15"/>
        </w:rPr>
        <w:t xml:space="preserve"> in your home folder. For the basics, see An Accidental Guide to: Agents, Harnesses, Skills, and Tools.</w:t>
      </w: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Instructions file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Rules the agent follows, always or for matching files.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Custom agent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A role with its own instructions, tools and model.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Skill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Steps the agent loads when a task needs them.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MCP server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A program that gives the agent more tools.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Setting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A switch or value that changes what VS Code does.</w:t>
            </w:r>
          </w:p>
        </w:tc>
      </w:tr>
    </w:tbl>
    <w:p>
      <w:pPr>
        <w:spacing w:before="0" w:after="40" w:line="55" w:lineRule="exact"/>
      </w:pPr>
    </w:p>
    <w:p>
      <w:r>
        <w:br w:type="page"/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1" w:name="entry_01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Instructions file</w:t>
            </w:r>
            <w:bookmarkEnd w:id="1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2"/>
              </w:rPr>
              <w:t>copilot-instructions.md</w:t>
            </w:r>
            <w:r>
              <w:rPr>
                <w:b w:val="0"/>
                <w:i w:val="0"/>
                <w:color w:val="111111"/>
                <w:sz w:val="14"/>
              </w:rPr>
              <w:t xml:space="preserve">,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2"/>
              </w:rPr>
              <w:t>AGENTS.md</w:t>
            </w:r>
            <w:r>
              <w:rPr>
                <w:b w:val="0"/>
                <w:i w:val="0"/>
                <w:color w:val="111111"/>
                <w:sz w:val="14"/>
              </w:rPr>
              <w:t xml:space="preserve"> or a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2"/>
              </w:rPr>
              <w:t>.instructions.md</w:t>
            </w:r>
            <w:r>
              <w:rPr>
                <w:b w:val="0"/>
                <w:i w:val="0"/>
                <w:color w:val="111111"/>
                <w:sz w:val="14"/>
              </w:rPr>
              <w:t xml:space="preserve"> file.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An instructions file is text Copilot adds to your requests.</w:t>
            </w:r>
            <w:r>
              <w:rPr>
                <w:b w:val="0"/>
                <w:i w:val="0"/>
                <w:color w:val="111111"/>
                <w:sz w:val="15"/>
              </w:rPr>
              <w:t xml:space="preserve"> See An Accidental Guide to: Agents, Harnesses, Skills, and Tools.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Put rules you’d otherwise repeat in every chat here.</w:t>
            </w:r>
            <w:r>
              <w:rPr>
                <w:b w:val="0"/>
                <w:i w:val="0"/>
                <w:color w:val="111111"/>
                <w:sz w:val="15"/>
              </w:rPr>
              <w:t xml:space="preserve"> An applyTo pattern makes a file apply only to matching files.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Loads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When it applies.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Cannot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Settle a conflict.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4"/>
              </w:rPr>
              <w:t>Setting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>An instructions file tells the agent how to work. A setting changes what VS Code does.</w:t>
            </w:r>
          </w:p>
        </w:tc>
      </w:tr>
    </w:tbl>
    <w:p>
      <w:pPr>
        <w:spacing w:before="0" w:after="40" w:line="55" w:lineRule="exact"/>
      </w:pPr>
    </w:p>
    <w:p>
      <w:pPr>
        <w:spacing w:before="0" w:after="200" w:line="208" w:lineRule="exact"/>
      </w:pP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2" w:name="entry_02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Custom agent</w:t>
            </w:r>
            <w:bookmarkEnd w:id="2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 xml:space="preserve">A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2"/>
              </w:rPr>
              <w:t>.agent.md</w:t>
            </w:r>
            <w:r>
              <w:rPr>
                <w:b w:val="0"/>
                <w:i w:val="0"/>
                <w:color w:val="111111"/>
                <w:sz w:val="14"/>
              </w:rPr>
              <w:t xml:space="preserve"> file, or a name in the Agent dropdown.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A custom agent is a saved role with its own instructions, tools and model.</w:t>
            </w:r>
            <w:r>
              <w:rPr>
                <w:b w:val="0"/>
                <w:i w:val="0"/>
                <w:color w:val="111111"/>
                <w:sz w:val="15"/>
              </w:rPr>
              <w:t xml:space="preserve"> See An Accidental Guide to: Agents, Harnesses, Skills, and Tools.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Limiting a custom agent’s tools limits what it can change.</w:t>
            </w:r>
            <w:r>
              <w:rPr>
                <w:b w:val="0"/>
                <w:i w:val="0"/>
                <w:color w:val="111111"/>
                <w:sz w:val="15"/>
              </w:rPr>
              <w:t xml:space="preserve"> Give each agent only the tools its job needs.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Loads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When picked or started.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Cannot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Replace instructions.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4"/>
              </w:rPr>
              <w:t>Chat mode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 xml:space="preserve">Chat mode is the old name for a custom agent, and a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2"/>
              </w:rPr>
              <w:t>.chatmode.md</w:t>
            </w:r>
            <w:r>
              <w:rPr>
                <w:b w:val="0"/>
                <w:i w:val="0"/>
                <w:color w:val="111111"/>
                <w:sz w:val="14"/>
              </w:rPr>
              <w:t xml:space="preserve"> file can be renamed to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2"/>
              </w:rPr>
              <w:t>.agent.md</w:t>
            </w:r>
            <w:r>
              <w:rPr>
                <w:b w:val="0"/>
                <w:i w:val="0"/>
                <w:color w:val="111111"/>
                <w:sz w:val="14"/>
              </w:rPr>
              <w:t>.</w:t>
            </w:r>
          </w:p>
        </w:tc>
      </w:tr>
    </w:tbl>
    <w:p>
      <w:pPr>
        <w:spacing w:before="0" w:after="40" w:line="55" w:lineRule="exact"/>
      </w:pPr>
    </w:p>
    <w:p>
      <w:r>
        <w:br w:type="page"/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3" w:name="entry_03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Skill</w:t>
            </w:r>
            <w:bookmarkEnd w:id="3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 xml:space="preserve">A folder with a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2"/>
              </w:rPr>
              <w:t>SKILL.md</w:t>
            </w:r>
            <w:r>
              <w:rPr>
                <w:b w:val="0"/>
                <w:i w:val="0"/>
                <w:color w:val="111111"/>
                <w:sz w:val="14"/>
              </w:rPr>
              <w:t xml:space="preserve"> file whose name matches the folder.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A skill is a written procedure in a folder.</w:t>
            </w:r>
            <w:r>
              <w:rPr>
                <w:b w:val="0"/>
                <w:i w:val="0"/>
                <w:color w:val="111111"/>
                <w:sz w:val="15"/>
              </w:rPr>
              <w:t xml:space="preserve"> Type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3"/>
              </w:rPr>
              <w:t>/skill-name</w:t>
            </w:r>
            <w:r>
              <w:rPr>
                <w:b w:val="0"/>
                <w:i w:val="0"/>
                <w:color w:val="111111"/>
                <w:sz w:val="15"/>
              </w:rPr>
              <w:t xml:space="preserve"> to run one. See An Accidental Guide to: Agent Skills.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A skill’s steps take up no room until they’re needed.</w:t>
            </w:r>
            <w:r>
              <w:rPr>
                <w:b w:val="0"/>
                <w:i w:val="0"/>
                <w:color w:val="111111"/>
                <w:sz w:val="15"/>
              </w:rPr>
              <w:t xml:space="preserve"> When a skill doesn’t run, check its description first.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Loads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Description first.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Cannot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Add a tool.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4"/>
              </w:rPr>
              <w:t>Prompt file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>A prompt file (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2"/>
              </w:rPr>
              <w:t>.prompt.md</w:t>
            </w:r>
            <w:r>
              <w:rPr>
                <w:b w:val="0"/>
                <w:i w:val="0"/>
                <w:color w:val="111111"/>
                <w:sz w:val="14"/>
              </w:rPr>
              <w:t xml:space="preserve">) is a saved prompt you run with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2"/>
              </w:rPr>
              <w:t>/name</w:t>
            </w:r>
            <w:r>
              <w:rPr>
                <w:b w:val="0"/>
                <w:i w:val="0"/>
                <w:color w:val="111111"/>
                <w:sz w:val="14"/>
              </w:rPr>
              <w:t>. Only the Local harness runs them, so VS Code suggests a skill.</w:t>
            </w:r>
          </w:p>
        </w:tc>
      </w:tr>
    </w:tbl>
    <w:p>
      <w:pPr>
        <w:spacing w:before="0" w:after="40" w:line="55" w:lineRule="exact"/>
      </w:pPr>
    </w:p>
    <w:p>
      <w:pPr>
        <w:spacing w:before="0" w:after="200" w:line="208" w:lineRule="exact"/>
      </w:pP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4" w:name="entry_04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MCP server</w:t>
            </w:r>
            <w:bookmarkEnd w:id="4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 xml:space="preserve">An entry with a command or a URL in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2"/>
              </w:rPr>
              <w:t>.mcp.json</w:t>
            </w:r>
            <w:r>
              <w:rPr>
                <w:b w:val="0"/>
                <w:i w:val="0"/>
                <w:color w:val="111111"/>
                <w:sz w:val="14"/>
              </w:rPr>
              <w:t xml:space="preserve"> or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2"/>
              </w:rPr>
              <w:t>~/.copilot/mcp-config.json</w:t>
            </w:r>
            <w:r>
              <w:rPr>
                <w:b w:val="0"/>
                <w:i w:val="0"/>
                <w:color w:val="111111"/>
                <w:sz w:val="14"/>
              </w:rPr>
              <w:t>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An MCP server is a program that gives the agent more tools.</w:t>
            </w:r>
            <w:r>
              <w:rPr>
                <w:b w:val="0"/>
                <w:i w:val="0"/>
                <w:color w:val="111111"/>
                <w:sz w:val="15"/>
              </w:rPr>
              <w:t xml:space="preserve"> Search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3"/>
              </w:rPr>
              <w:t>@mcp</w:t>
            </w:r>
            <w:r>
              <w:rPr>
                <w:b w:val="0"/>
                <w:i w:val="0"/>
                <w:color w:val="111111"/>
                <w:sz w:val="15"/>
              </w:rPr>
              <w:t xml:space="preserve"> in Extensions to find one. See An Accidental Guide to: Model Context Protocol.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A local MCP server runs code on your machine with your permissions.</w:t>
            </w:r>
            <w:r>
              <w:rPr>
                <w:b w:val="0"/>
                <w:i w:val="0"/>
                <w:color w:val="111111"/>
                <w:sz w:val="15"/>
              </w:rPr>
              <w:t xml:space="preserve"> Add only servers you trust.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Loads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When it connects.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Cannot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Act by itself.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4"/>
              </w:rPr>
              <w:t>Extension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>An extension adds features to VS Code itself. MCP servers install from the same view, for you or for the workspace.</w:t>
            </w:r>
          </w:p>
        </w:tc>
      </w:tr>
    </w:tbl>
    <w:p>
      <w:pPr>
        <w:spacing w:before="0" w:after="40" w:line="55" w:lineRule="exact"/>
      </w:pPr>
    </w:p>
    <w:p>
      <w:r>
        <w:br w:type="page"/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5" w:name="entry_05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Setting</w:t>
            </w:r>
            <w:bookmarkEnd w:id="5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 xml:space="preserve">A value in the Settings editor, your user settings or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2"/>
              </w:rPr>
              <w:t>.vscode/settings.json</w:t>
            </w:r>
            <w:r>
              <w:rPr>
                <w:b w:val="0"/>
                <w:i w:val="0"/>
                <w:color w:val="111111"/>
                <w:sz w:val="14"/>
              </w:rPr>
              <w:t>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A setting is a switch or value that changes how VS Code behaves.</w:t>
            </w:r>
            <w:r>
              <w:rPr>
                <w:b w:val="0"/>
                <w:i w:val="0"/>
                <w:color w:val="111111"/>
                <w:sz w:val="15"/>
              </w:rPr>
              <w:t xml:space="preserve"> For example,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3"/>
              </w:rPr>
              <w:t>chat.useAgentSkills</w:t>
            </w:r>
            <w:r>
              <w:rPr>
                <w:b w:val="0"/>
                <w:i w:val="0"/>
                <w:color w:val="111111"/>
                <w:sz w:val="15"/>
              </w:rPr>
              <w:t xml:space="preserve"> turns skills on and off.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When something works for a teammate and not for you, compare your settings.</w:t>
            </w:r>
            <w:r>
              <w:rPr>
                <w:b w:val="0"/>
                <w:i w:val="0"/>
                <w:color w:val="111111"/>
                <w:sz w:val="15"/>
              </w:rPr>
              <w:t xml:space="preserve"> Your user settings apply in every repo.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Loads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From every scope.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Cannot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Guide the agent.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4"/>
              </w:rPr>
              <w:t>Policy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>A policy is a setting an administrator makes for your organization. It wins over your own settings.</w:t>
            </w:r>
          </w:p>
        </w:tc>
      </w:tr>
    </w:tbl>
    <w:p>
      <w:pPr>
        <w:spacing w:before="0" w:after="40" w:line="55" w:lineRule="exact"/>
      </w:pPr>
    </w:p>
    <w:p>
      <w:r>
        <w:br w:type="page"/>
      </w:r>
    </w:p>
    <w:p>
      <w:pPr>
        <w:pStyle w:val="Heading1"/>
        <w:keepNext/>
        <w:spacing w:before="0" w:after="160" w:line="381" w:lineRule="exact"/>
      </w:pPr>
      <w:r>
        <w:rPr>
          <w:b/>
          <w:i w:val="0"/>
          <w:color w:val="111111"/>
          <w:sz w:val="34"/>
        </w:rPr>
        <w:t>Where things live</w:t>
      </w: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>The Copilot harness reads these places. Use the repo for what the team shares and your home folder for what’s only yours.</w:t>
      </w: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400"/>
        <w:gridCol w:w="880"/>
        <w:gridCol w:w="3240"/>
      </w:tblGrid>
      <w:tr>
        <w:tc>
          <w:tcPr>
            <w:tcW w:type="dxa" w:w="1400"/>
            <w:shd w:val="clear" w:color="auto" w:fill="EBEBEB"/>
          </w:tcPr>
          <w:p>
            <w:r>
              <w:rPr>
                <w:b/>
                <w:i w:val="0"/>
                <w:color w:val="5F5F5F"/>
                <w:sz w:val="13"/>
              </w:rPr>
              <w:t>Thing</w:t>
            </w:r>
          </w:p>
        </w:tc>
        <w:tc>
          <w:tcPr>
            <w:tcW w:type="dxa" w:w="880"/>
            <w:shd w:val="clear" w:color="auto" w:fill="EBEBEB"/>
          </w:tcPr>
          <w:p>
            <w:r>
              <w:rPr>
                <w:b/>
                <w:i w:val="0"/>
                <w:color w:val="5F5F5F"/>
                <w:sz w:val="13"/>
              </w:rPr>
              <w:t>Scope</w:t>
            </w:r>
          </w:p>
        </w:tc>
        <w:tc>
          <w:tcPr>
            <w:tcW w:type="dxa" w:w="3240"/>
            <w:shd w:val="clear" w:color="auto" w:fill="EBEBEB"/>
          </w:tcPr>
          <w:p>
            <w:r>
              <w:rPr>
                <w:b/>
                <w:i w:val="0"/>
                <w:color w:val="5F5F5F"/>
                <w:sz w:val="13"/>
              </w:rPr>
              <w:t>Location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3"/>
              </w:rPr>
              <w:t>Instructions file</w:t>
            </w:r>
          </w:p>
        </w:tc>
        <w:tc>
          <w:tcPr>
            <w:tcW w:type="dxa" w:w="88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Repo</w:t>
            </w:r>
          </w:p>
        </w:tc>
        <w:tc>
          <w:tcPr>
            <w:tcW w:type="dxa" w:w="3240"/>
            <w:shd w:val="clear" w:color="auto" w:fill="EBEBEB"/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.github/copilot-instructions.md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88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3240"/>
            <w:shd w:val="clear" w:color="auto" w:fill="EBEBEB"/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AGENTS.md</w:t>
            </w:r>
            <w:r>
              <w:rPr>
                <w:b w:val="0"/>
                <w:i w:val="0"/>
                <w:color w:val="111111"/>
                <w:sz w:val="13"/>
              </w:rPr>
              <w:t>, from the root down to the working folder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88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3240"/>
            <w:shd w:val="clear" w:color="auto" w:fill="EBEBEB"/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.github/instructions/*.instructions.md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88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You</w:t>
            </w:r>
          </w:p>
        </w:tc>
        <w:tc>
          <w:tcPr>
            <w:tcW w:type="dxa" w:w="3240"/>
            <w:shd w:val="clear" w:color="auto" w:fill="EBEBEB"/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~/.copilot/copilot-instructions.md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88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3240"/>
            <w:shd w:val="clear" w:color="auto" w:fill="EBEBEB"/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~/.copilot/instructions/*.instructions.md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88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Organization</w:t>
            </w:r>
          </w:p>
        </w:tc>
        <w:tc>
          <w:tcPr>
            <w:tcW w:type="dxa" w:w="324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Copilot settings in your GitHub organization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3"/>
              </w:rPr>
              <w:t>Custom agent</w:t>
            </w:r>
          </w:p>
        </w:tc>
        <w:tc>
          <w:tcPr>
            <w:tcW w:type="dxa" w:w="88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Repo</w:t>
            </w:r>
          </w:p>
        </w:tc>
        <w:tc>
          <w:tcPr>
            <w:tcW w:type="dxa" w:w="3240"/>
            <w:shd w:val="clear" w:color="auto" w:fill="EBEBEB"/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.github/agents/*.agent.md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88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You</w:t>
            </w:r>
          </w:p>
        </w:tc>
        <w:tc>
          <w:tcPr>
            <w:tcW w:type="dxa" w:w="3240"/>
            <w:shd w:val="clear" w:color="auto" w:fill="EBEBEB"/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~/.copilot/agents/*.agent.md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88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Organization</w:t>
            </w:r>
          </w:p>
        </w:tc>
        <w:tc>
          <w:tcPr>
            <w:tcW w:type="dxa" w:w="3240"/>
            <w:shd w:val="clear" w:color="auto" w:fill="EBEBEB"/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agents/</w:t>
            </w:r>
            <w:r>
              <w:rPr>
                <w:b w:val="0"/>
                <w:i w:val="0"/>
                <w:color w:val="111111"/>
                <w:sz w:val="13"/>
              </w:rPr>
              <w:t xml:space="preserve"> in the organization’s .github-private repo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3"/>
              </w:rPr>
              <w:t>Skill</w:t>
            </w:r>
          </w:p>
        </w:tc>
        <w:tc>
          <w:tcPr>
            <w:tcW w:type="dxa" w:w="88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Repo</w:t>
            </w:r>
          </w:p>
        </w:tc>
        <w:tc>
          <w:tcPr>
            <w:tcW w:type="dxa" w:w="3240"/>
            <w:shd w:val="clear" w:color="auto" w:fill="EBEBEB"/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.github/skills/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88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3240"/>
            <w:shd w:val="clear" w:color="auto" w:fill="EBEBEB"/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.agents/skills/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88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You</w:t>
            </w:r>
          </w:p>
        </w:tc>
        <w:tc>
          <w:tcPr>
            <w:tcW w:type="dxa" w:w="3240"/>
            <w:shd w:val="clear" w:color="auto" w:fill="EBEBEB"/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~/.copilot/skills/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88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3240"/>
            <w:shd w:val="clear" w:color="auto" w:fill="EBEBEB"/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~/.agents/skills/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3"/>
              </w:rPr>
              <w:t>MCP server</w:t>
            </w:r>
          </w:p>
        </w:tc>
        <w:tc>
          <w:tcPr>
            <w:tcW w:type="dxa" w:w="88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Repo</w:t>
            </w:r>
          </w:p>
        </w:tc>
        <w:tc>
          <w:tcPr>
            <w:tcW w:type="dxa" w:w="3240"/>
            <w:shd w:val="clear" w:color="auto" w:fill="EBEBEB"/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.mcp.json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88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You</w:t>
            </w:r>
          </w:p>
        </w:tc>
        <w:tc>
          <w:tcPr>
            <w:tcW w:type="dxa" w:w="3240"/>
            <w:shd w:val="clear" w:color="auto" w:fill="EBEBEB"/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~/.copilot/mcp-config.json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88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Organization</w:t>
            </w:r>
          </w:p>
        </w:tc>
        <w:tc>
          <w:tcPr>
            <w:tcW w:type="dxa" w:w="324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A registry of approved servers, set in GitHub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3"/>
              </w:rPr>
              <w:t>Setting</w:t>
            </w:r>
          </w:p>
        </w:tc>
        <w:tc>
          <w:tcPr>
            <w:tcW w:type="dxa" w:w="88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Repo</w:t>
            </w:r>
          </w:p>
        </w:tc>
        <w:tc>
          <w:tcPr>
            <w:tcW w:type="dxa" w:w="3240"/>
            <w:shd w:val="clear" w:color="auto" w:fill="EBEBEB"/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.vscode/settings.json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88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You</w:t>
            </w:r>
          </w:p>
        </w:tc>
        <w:tc>
          <w:tcPr>
            <w:tcW w:type="dxa" w:w="324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 xml:space="preserve">Your user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settings.json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88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Organization</w:t>
            </w:r>
          </w:p>
        </w:tc>
        <w:tc>
          <w:tcPr>
            <w:tcW w:type="dxa" w:w="324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Policies set by an administrator</w:t>
            </w:r>
          </w:p>
        </w:tc>
      </w:tr>
    </w:tbl>
    <w:p>
      <w:pPr>
        <w:spacing w:before="0" w:after="40" w:line="55" w:lineRule="exact"/>
      </w:pP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 xml:space="preserve">The Local harness also reads </w:t>
      </w:r>
      <w:r>
        <w:rPr>
          <w:rFonts w:ascii="Liberation Mono" w:hAnsi="Liberation Mono"/>
          <w:b w:val="0"/>
          <w:i w:val="0"/>
          <w:color w:val="111111"/>
          <w:sz w:val="13"/>
        </w:rPr>
        <w:t>.vscode/mcp.json</w:t>
      </w:r>
      <w:r>
        <w:rPr>
          <w:b w:val="0"/>
          <w:i w:val="0"/>
          <w:color w:val="111111"/>
          <w:sz w:val="15"/>
        </w:rPr>
        <w:t xml:space="preserve">. The Claude harness reads </w:t>
      </w:r>
      <w:r>
        <w:rPr>
          <w:rFonts w:ascii="Liberation Mono" w:hAnsi="Liberation Mono"/>
          <w:b w:val="0"/>
          <w:i w:val="0"/>
          <w:color w:val="111111"/>
          <w:sz w:val="13"/>
        </w:rPr>
        <w:t>.claude/</w:t>
      </w:r>
      <w:r>
        <w:rPr>
          <w:b w:val="0"/>
          <w:i w:val="0"/>
          <w:color w:val="111111"/>
          <w:sz w:val="15"/>
        </w:rPr>
        <w:t xml:space="preserve"> and </w:t>
      </w:r>
      <w:r>
        <w:rPr>
          <w:rFonts w:ascii="Liberation Mono" w:hAnsi="Liberation Mono"/>
          <w:b w:val="0"/>
          <w:i w:val="0"/>
          <w:color w:val="111111"/>
          <w:sz w:val="13"/>
        </w:rPr>
        <w:t>~/.claude/</w:t>
      </w:r>
      <w:r>
        <w:rPr>
          <w:b w:val="0"/>
          <w:i w:val="0"/>
          <w:color w:val="111111"/>
          <w:sz w:val="15"/>
        </w:rPr>
        <w:t xml:space="preserve"> instead.</w:t>
      </w:r>
    </w:p>
    <w:p>
      <w:r>
        <w:br w:type="page"/>
      </w:r>
    </w:p>
    <w:p>
      <w:pPr>
        <w:pStyle w:val="Heading1"/>
        <w:keepNext/>
        <w:spacing w:before="0" w:after="160" w:line="381" w:lineRule="exact"/>
      </w:pPr>
      <w:r>
        <w:rPr>
          <w:b/>
          <w:i w:val="0"/>
          <w:color w:val="111111"/>
          <w:sz w:val="34"/>
        </w:rPr>
        <w:t>How scopes combine</w:t>
      </w: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>Instructions add up, and settings override.</w:t>
      </w: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</w:tcPr>
          <w:p>
            <w:r>
              <w:rPr>
                <w:b/>
                <w:i w:val="0"/>
                <w:color w:val="5F5F5F"/>
                <w:sz w:val="13"/>
              </w:rPr>
              <w:t>Thing</w:t>
            </w:r>
          </w:p>
        </w:tc>
        <w:tc>
          <w:tcPr>
            <w:tcW w:type="dxa" w:w="4120"/>
          </w:tcPr>
          <w:p>
            <w:r>
              <w:rPr>
                <w:b/>
                <w:i w:val="0"/>
                <w:color w:val="5F5F5F"/>
                <w:sz w:val="13"/>
              </w:rPr>
              <w:t>When more than one scope has one</w:t>
            </w:r>
          </w:p>
        </w:tc>
      </w:tr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3"/>
              </w:rPr>
              <w:t>Instructions file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Every file that applies is added. None takes priority.</w:t>
            </w:r>
          </w:p>
        </w:tc>
      </w:tr>
      <w:tr>
        <w:tc>
          <w:tcPr>
            <w:tcW w:type="dxa" w:w="1400"/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3"/>
              </w:rPr>
              <w:t>Custom agent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The selected agent’s instructions win a conflict.</w:t>
            </w:r>
          </w:p>
        </w:tc>
      </w:tr>
      <w:tr>
        <w:tc>
          <w:tcPr>
            <w:tcW w:type="dxa" w:w="1400"/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3"/>
              </w:rPr>
              <w:t>MCP server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Give each server its own name. Your organization can limit which ones run.</w:t>
            </w:r>
          </w:p>
        </w:tc>
      </w:tr>
      <w:tr>
        <w:tc>
          <w:tcPr>
            <w:tcW w:type="dxa" w:w="1400"/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3"/>
              </w:rPr>
              <w:t>Setting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Default, then User, then Workspace, and the later one wins. An administrator’s policy wins over all three.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40" w:type="dxa"/>
          <w:left w:w="140" w:type="dxa"/>
          <w:bottom w:w="140" w:type="dxa"/>
          <w:right w:w="140" w:type="dxa"/>
        </w:tblCellMar>
        <w:tblLayout w:type="fixed"/>
      </w:tblPr>
      <w:tblGrid>
        <w:gridCol w:w="5520"/>
      </w:tblGrid>
      <w:tr>
        <w:tc>
          <w:tcPr>
            <w:tcW w:type="dxa" w:w="5520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</w:tcPr>
          <w:p>
            <w:r>
              <w:rPr>
                <w:b/>
                <w:i w:val="0"/>
                <w:color w:val="111111"/>
                <w:sz w:val="14"/>
              </w:rPr>
              <w:t>Tip.</w:t>
            </w:r>
            <w:r>
              <w:rPr>
                <w:b w:val="0"/>
                <w:i w:val="0"/>
                <w:color w:val="111111"/>
                <w:sz w:val="14"/>
              </w:rPr>
              <w:t xml:space="preserve"> When two instructions files disagree, change them so they agree. The load order won’t settle it.</w:t>
            </w:r>
          </w:p>
        </w:tc>
      </w:tr>
    </w:tbl>
    <w:p>
      <w:pPr>
        <w:spacing w:before="0" w:after="80" w:line="55" w:lineRule="exact"/>
      </w:pPr>
    </w:p>
    <w:p>
      <w:pPr>
        <w:spacing w:before="0" w:after="200" w:line="208" w:lineRule="exact"/>
      </w:pPr>
    </w:p>
    <w:p>
      <w:pPr>
        <w:pStyle w:val="Heading1"/>
        <w:keepNext/>
        <w:spacing w:before="0" w:after="160" w:line="381" w:lineRule="exact"/>
      </w:pPr>
      <w:r>
        <w:rPr>
          <w:b/>
          <w:i w:val="0"/>
          <w:color w:val="111111"/>
          <w:sz w:val="34"/>
        </w:rPr>
        <w:t>What’s different</w:t>
      </w:r>
      <w:r>
        <w:br/>
      </w:r>
      <w:r>
        <w:rPr>
          <w:b/>
          <w:i w:val="0"/>
          <w:color w:val="111111"/>
          <w:sz w:val="34"/>
        </w:rPr>
        <w:t>in Visual Studio</w:t>
      </w: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</w:tcPr>
          <w:p>
            <w:r>
              <w:rPr>
                <w:b/>
                <w:i w:val="0"/>
                <w:color w:val="5F5F5F"/>
                <w:sz w:val="13"/>
              </w:rPr>
              <w:t>Thing</w:t>
            </w:r>
          </w:p>
        </w:tc>
        <w:tc>
          <w:tcPr>
            <w:tcW w:type="dxa" w:w="4120"/>
          </w:tcPr>
          <w:p>
            <w:r>
              <w:rPr>
                <w:b/>
                <w:i w:val="0"/>
                <w:color w:val="5F5F5F"/>
                <w:sz w:val="13"/>
              </w:rPr>
              <w:t>In Visual Studio</w:t>
            </w:r>
          </w:p>
        </w:tc>
      </w:tr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3"/>
              </w:rPr>
              <w:t>Instructions file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.github/copilot-instructions.md</w:t>
            </w:r>
            <w:r>
              <w:rPr>
                <w:b w:val="0"/>
                <w:i w:val="0"/>
                <w:color w:val="111111"/>
                <w:sz w:val="13"/>
              </w:rPr>
              <w:t xml:space="preserve"> and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.github/instructions/*.instructions.md</w:t>
            </w:r>
            <w:r>
              <w:rPr>
                <w:b w:val="0"/>
                <w:i w:val="0"/>
                <w:color w:val="111111"/>
                <w:sz w:val="13"/>
              </w:rPr>
              <w:t xml:space="preserve">. In Visual Studio 2026, personal instructions go in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%USERPROFILE%/copilot-instructions.md</w:t>
            </w:r>
            <w:r>
              <w:rPr>
                <w:b w:val="0"/>
                <w:i w:val="0"/>
                <w:color w:val="111111"/>
                <w:sz w:val="13"/>
              </w:rPr>
              <w:t>.</w:t>
            </w:r>
          </w:p>
        </w:tc>
      </w:tr>
      <w:tr>
        <w:tc>
          <w:tcPr>
            <w:tcW w:type="dxa" w:w="1400"/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3"/>
              </w:rPr>
              <w:t>Custom agent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.github/agents/*.agent.md</w:t>
            </w:r>
            <w:r>
              <w:rPr>
                <w:b w:val="0"/>
                <w:i w:val="0"/>
                <w:color w:val="111111"/>
                <w:sz w:val="13"/>
              </w:rPr>
              <w:t xml:space="preserve">, or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%USERPROFILE%\.github\agents</w:t>
            </w:r>
            <w:r>
              <w:rPr>
                <w:b w:val="0"/>
                <w:i w:val="0"/>
                <w:color w:val="111111"/>
                <w:sz w:val="13"/>
              </w:rPr>
              <w:t xml:space="preserve"> for your own. Version 18.4 or later.</w:t>
            </w:r>
          </w:p>
        </w:tc>
      </w:tr>
      <w:tr>
        <w:tc>
          <w:tcPr>
            <w:tcW w:type="dxa" w:w="1400"/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3"/>
              </w:rPr>
              <w:t>Skill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The same folders as VS Code. Version 18.5 or later.</w:t>
            </w:r>
          </w:p>
        </w:tc>
      </w:tr>
      <w:tr>
        <w:tc>
          <w:tcPr>
            <w:tcW w:type="dxa" w:w="1400"/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3"/>
              </w:rPr>
              <w:t>MCP server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%USERPROFILE%\.mcp.json</w:t>
            </w:r>
            <w:r>
              <w:rPr>
                <w:b w:val="0"/>
                <w:i w:val="0"/>
                <w:color w:val="111111"/>
                <w:sz w:val="13"/>
              </w:rPr>
              <w:t xml:space="preserve">, then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.vs\mcp.json</w:t>
            </w:r>
            <w:r>
              <w:rPr>
                <w:b w:val="0"/>
                <w:i w:val="0"/>
                <w:color w:val="111111"/>
                <w:sz w:val="13"/>
              </w:rPr>
              <w:t xml:space="preserve">,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.mcp.json</w:t>
            </w:r>
            <w:r>
              <w:rPr>
                <w:b w:val="0"/>
                <w:i w:val="0"/>
                <w:color w:val="111111"/>
                <w:sz w:val="13"/>
              </w:rPr>
              <w:t xml:space="preserve">,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.vscode\mcp.json</w:t>
            </w:r>
            <w:r>
              <w:rPr>
                <w:b w:val="0"/>
                <w:i w:val="0"/>
                <w:color w:val="111111"/>
                <w:sz w:val="13"/>
              </w:rPr>
              <w:t xml:space="preserve"> and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.cursor\mcp.json</w:t>
            </w:r>
            <w:r>
              <w:rPr>
                <w:b w:val="0"/>
                <w:i w:val="0"/>
                <w:color w:val="111111"/>
                <w:sz w:val="13"/>
              </w:rPr>
              <w:t xml:space="preserve"> in the solution folder.</w:t>
            </w:r>
          </w:p>
        </w:tc>
      </w:tr>
      <w:tr>
        <w:tc>
          <w:tcPr>
            <w:tcW w:type="dxa" w:w="1400"/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32" name="Picture 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3"/>
              </w:rPr>
              <w:t>Setting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Tools › Options › GitHub › Copilot, where a checkbox turns instructions files on.</w:t>
            </w:r>
          </w:p>
        </w:tc>
      </w:tr>
    </w:tbl>
    <w:p>
      <w:pPr>
        <w:spacing w:before="0" w:after="40" w:line="55" w:lineRule="exact"/>
      </w:pP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 xml:space="preserve">Visual Studio doesn’t list </w:t>
      </w:r>
      <w:r>
        <w:rPr>
          <w:rFonts w:ascii="Liberation Mono" w:hAnsi="Liberation Mono"/>
          <w:b w:val="0"/>
          <w:i w:val="0"/>
          <w:color w:val="111111"/>
          <w:sz w:val="13"/>
        </w:rPr>
        <w:t>AGENTS.md</w:t>
      </w:r>
      <w:r>
        <w:rPr>
          <w:b w:val="0"/>
          <w:i w:val="0"/>
          <w:color w:val="111111"/>
          <w:sz w:val="15"/>
        </w:rPr>
        <w:t xml:space="preserve"> as supported, so put rules both editors need in </w:t>
      </w:r>
      <w:r>
        <w:rPr>
          <w:rFonts w:ascii="Liberation Mono" w:hAnsi="Liberation Mono"/>
          <w:b w:val="0"/>
          <w:i w:val="0"/>
          <w:color w:val="111111"/>
          <w:sz w:val="13"/>
        </w:rPr>
        <w:t>.github/copilot-instructions.md</w:t>
      </w:r>
      <w:r>
        <w:rPr>
          <w:b w:val="0"/>
          <w:i w:val="0"/>
          <w:color w:val="111111"/>
          <w:sz w:val="15"/>
        </w:rPr>
        <w:t>.</w:t>
      </w:r>
    </w:p>
    <w:p>
      <w:r>
        <w:br w:type="page"/>
      </w:r>
    </w:p>
    <w:p>
      <w:pPr>
        <w:pStyle w:val="Heading1"/>
        <w:keepNext/>
        <w:spacing w:before="0" w:after="160" w:line="381" w:lineRule="exact"/>
      </w:pPr>
      <w:r>
        <w:rPr>
          <w:b/>
          <w:i w:val="0"/>
          <w:color w:val="111111"/>
          <w:sz w:val="34"/>
        </w:rPr>
        <w:t>Same thing elsewhere</w:t>
      </w: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 xml:space="preserve">Copilot CLI uses the same Copilot harness, so it reads the same </w:t>
      </w:r>
      <w:r>
        <w:rPr>
          <w:rFonts w:ascii="Liberation Mono" w:hAnsi="Liberation Mono"/>
          <w:b w:val="0"/>
          <w:i w:val="0"/>
          <w:color w:val="111111"/>
          <w:sz w:val="13"/>
        </w:rPr>
        <w:t>.github/</w:t>
      </w:r>
      <w:r>
        <w:rPr>
          <w:b w:val="0"/>
          <w:i w:val="0"/>
          <w:color w:val="111111"/>
          <w:sz w:val="15"/>
        </w:rPr>
        <w:t xml:space="preserve"> and </w:t>
      </w:r>
      <w:r>
        <w:rPr>
          <w:rFonts w:ascii="Liberation Mono" w:hAnsi="Liberation Mono"/>
          <w:b w:val="0"/>
          <w:i w:val="0"/>
          <w:color w:val="111111"/>
          <w:sz w:val="13"/>
        </w:rPr>
        <w:t>~/.copilot/</w:t>
      </w:r>
      <w:r>
        <w:rPr>
          <w:b w:val="0"/>
          <w:i w:val="0"/>
          <w:color w:val="111111"/>
          <w:sz w:val="15"/>
        </w:rPr>
        <w:t xml:space="preserve"> folders.</w:t>
      </w: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</w:tcPr>
          <w:p>
            <w:r>
              <w:rPr>
                <w:b/>
                <w:i w:val="0"/>
                <w:color w:val="5F5F5F"/>
                <w:sz w:val="13"/>
              </w:rPr>
              <w:t>Thing</w:t>
            </w:r>
          </w:p>
        </w:tc>
        <w:tc>
          <w:tcPr>
            <w:tcW w:type="dxa" w:w="4120"/>
          </w:tcPr>
          <w:p>
            <w:r>
              <w:rPr>
                <w:b/>
                <w:i w:val="0"/>
                <w:color w:val="5F5F5F"/>
                <w:sz w:val="13"/>
              </w:rPr>
              <w:t>In the other tools</w:t>
            </w:r>
          </w:p>
        </w:tc>
      </w:tr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33" name="Picture 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3"/>
              </w:rPr>
              <w:t>Instructions file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 xml:space="preserve">Claude Code: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CLAUDE.md</w:t>
            </w:r>
            <w:r>
              <w:rPr>
                <w:b w:val="0"/>
                <w:i w:val="0"/>
                <w:color w:val="111111"/>
                <w:sz w:val="13"/>
              </w:rPr>
              <w:t xml:space="preserve">. Codex: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AGENTS.md</w:t>
            </w:r>
            <w:r>
              <w:rPr>
                <w:b w:val="0"/>
                <w:i w:val="0"/>
                <w:color w:val="111111"/>
                <w:sz w:val="13"/>
              </w:rPr>
              <w:t>. Claude Desktop: project instructions.</w:t>
            </w:r>
          </w:p>
        </w:tc>
      </w:tr>
      <w:tr>
        <w:tc>
          <w:tcPr>
            <w:tcW w:type="dxa" w:w="1400"/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34" name="Picture 3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3"/>
              </w:rPr>
              <w:t>Custom agent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 xml:space="preserve">Claude Code: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.claude/agents/</w:t>
            </w:r>
            <w:r>
              <w:rPr>
                <w:b w:val="0"/>
                <w:i w:val="0"/>
                <w:color w:val="111111"/>
                <w:sz w:val="13"/>
              </w:rPr>
              <w:t xml:space="preserve">. Codex: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.codex/agents/</w:t>
            </w:r>
            <w:r>
              <w:rPr>
                <w:b w:val="0"/>
                <w:i w:val="0"/>
                <w:color w:val="111111"/>
                <w:sz w:val="13"/>
              </w:rPr>
              <w:t>.</w:t>
            </w:r>
          </w:p>
        </w:tc>
      </w:tr>
      <w:tr>
        <w:tc>
          <w:tcPr>
            <w:tcW w:type="dxa" w:w="1400"/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35" name="Picture 3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3"/>
              </w:rPr>
              <w:t>Skill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 xml:space="preserve">Claude Code: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.claude/skills/</w:t>
            </w:r>
            <w:r>
              <w:rPr>
                <w:b w:val="0"/>
                <w:i w:val="0"/>
                <w:color w:val="111111"/>
                <w:sz w:val="13"/>
              </w:rPr>
              <w:t xml:space="preserve">. Codex: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.agents/skills/</w:t>
            </w:r>
            <w:r>
              <w:rPr>
                <w:b w:val="0"/>
                <w:i w:val="0"/>
                <w:color w:val="111111"/>
                <w:sz w:val="13"/>
              </w:rPr>
              <w:t>. Claude Desktop: Customize › Skills.</w:t>
            </w:r>
          </w:p>
        </w:tc>
      </w:tr>
      <w:tr>
        <w:tc>
          <w:tcPr>
            <w:tcW w:type="dxa" w:w="1400"/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36" name="Picture 3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3"/>
              </w:rPr>
              <w:t>MCP server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 xml:space="preserve">Claude Code: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.mcp.json</w:t>
            </w:r>
            <w:r>
              <w:rPr>
                <w:b w:val="0"/>
                <w:i w:val="0"/>
                <w:color w:val="111111"/>
                <w:sz w:val="13"/>
              </w:rPr>
              <w:t xml:space="preserve">. Codex: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~/.codex/config.toml</w:t>
            </w:r>
            <w:r>
              <w:rPr>
                <w:b w:val="0"/>
                <w:i w:val="0"/>
                <w:color w:val="111111"/>
                <w:sz w:val="13"/>
              </w:rPr>
              <w:t>. Claude Desktop: Customize › Connectors.</w:t>
            </w:r>
          </w:p>
        </w:tc>
      </w:tr>
      <w:tr>
        <w:tc>
          <w:tcPr>
            <w:tcW w:type="dxa" w:w="1400"/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37" name="Picture 3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3"/>
              </w:rPr>
              <w:t>Setting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 xml:space="preserve">Claude Code: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.claude/settings.json</w:t>
            </w:r>
            <w:r>
              <w:rPr>
                <w:b w:val="0"/>
                <w:i w:val="0"/>
                <w:color w:val="111111"/>
                <w:sz w:val="13"/>
              </w:rPr>
              <w:t xml:space="preserve">. Codex: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~/.codex/config.toml</w:t>
            </w:r>
            <w:r>
              <w:rPr>
                <w:b w:val="0"/>
                <w:i w:val="0"/>
                <w:color w:val="111111"/>
                <w:sz w:val="13"/>
              </w:rPr>
              <w:t>.</w:t>
            </w:r>
          </w:p>
        </w:tc>
      </w:tr>
    </w:tbl>
    <w:p>
      <w:pPr>
        <w:spacing w:before="0" w:after="40" w:line="55" w:lineRule="exact"/>
      </w:pP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>Each has its own guide: An Accidental Guide to: Claude Code, An Accidental Guide to: Claude Desktop, An Accidental Guide to: GitHub Copilot CLI and An Accidental Guide to: OpenAI Codex.</w:t>
      </w:r>
    </w:p>
    <w:p>
      <w:pPr>
        <w:sectPr>
          <w:footerReference w:type="default" r:id="rId21"/>
          <w:pgSz w:w="6480" w:h="10800"/>
          <w:pgMar w:top="560" w:right="480" w:bottom="720" w:left="480" w:header="240" w:footer="280" w:gutter="0"/>
          <w:pgNumType w:start="2"/>
          <w:cols w:space="720"/>
          <w:docGrid w:linePitch="360"/>
        </w:sectPr>
      </w:pPr>
    </w:p>
    <w:p>
      <w:pPr>
        <w:pStyle w:val="Heading1"/>
        <w:keepNext/>
        <w:spacing w:before="0" w:after="160" w:line="381" w:lineRule="exact"/>
      </w:pPr>
      <w:r>
        <w:rPr>
          <w:b/>
          <w:i w:val="0"/>
          <w:color w:val="111111"/>
          <w:sz w:val="34"/>
        </w:rPr>
        <w:t>Sources</w:t>
      </w:r>
    </w:p>
    <w:p>
      <w:pPr>
        <w:spacing w:before="0" w:after="160" w:line="208" w:lineRule="exact"/>
      </w:pPr>
      <w:r>
        <w:rPr>
          <w:b w:val="0"/>
          <w:i w:val="0"/>
          <w:color w:val="111111"/>
          <w:sz w:val="15"/>
        </w:rPr>
        <w:t>These public pages were checked on 22 October 2026.</w:t>
      </w: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50" w:type="dxa"/>
          <w:left w:w="0" w:type="dxa"/>
          <w:bottom w:w="40" w:type="dxa"/>
          <w:right w:w="80" w:type="dxa"/>
        </w:tblCellMar>
        <w:tblLayout w:type="fixed"/>
      </w:tblPr>
      <w:tblGrid>
        <w:gridCol w:w="5520"/>
      </w:tblGrid>
      <w:tr>
        <w:tc>
          <w:tcPr>
            <w:tcW w:type="dxa" w:w="55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Choose an Agent Harness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VS Code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code.visualstudio.com/docs/agents/run/agent-harnesses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Custom instructions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VS Code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code.visualstudio.com/docs/copilot/customization/custom-instructions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Custom agents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VS Code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code.visualstudio.com/docs/agent-customization/custom-agents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Agent skills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VS Code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code.visualstudio.com/docs/agent-customization/agent-skills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MCP servers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VS Code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code.visualstudio.com/docs/agent-customization/mcp-servers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User and workspace settings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VS Code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code.visualstudio.com/docs/configure/settings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Customize chat responses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Microsoft Learn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learn.microsoft.com/visualstudio/ide/copilot-chat-context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Custom agents in Visual Studio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Microsoft Learn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learn.microsoft.com/visualstudio/ide/copilot-specialized-agents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MCP servers in Visual Studio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Microsoft Learn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learn.microsoft.com/visualstudio/ide/mcp-servers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Customization cheat sheet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GitHub Docs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docs.github.com/en/copilot/reference/customization-cheat-sheet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Claude Code settings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Anthropic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code.claude.com/docs/en/settings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Use Skills in Claude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Anthropic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support.claude.com/en/articles/12512180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Codex configuration basics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OpenAI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learn.chatgpt.com/docs/config-file/config-basic</w:t>
            </w:r>
          </w:p>
        </w:tc>
      </w:tr>
    </w:tbl>
    <w:p>
      <w:pPr>
        <w:spacing w:before="0" w:after="40" w:line="55" w:lineRule="exact"/>
      </w:pPr>
    </w:p>
    <w:p>
      <w:pPr>
        <w:spacing w:before="0" w:after="480" w:line="208" w:lineRule="exact"/>
      </w:pPr>
    </w:p>
    <w:p>
      <w:pPr>
        <w:spacing w:before="0" w:after="120" w:line="208" w:lineRule="atLeast"/>
      </w:pP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111111"/>
          <w:sz w:val="12"/>
        </w:rPr>
        <w:t xml:space="preserve"> </w:t>
      </w: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111111"/>
          <w:sz w:val="12"/>
        </w:rPr>
        <w:t xml:space="preserve"> </w:t>
      </w: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111111"/>
          <w:sz w:val="12"/>
        </w:rPr>
        <w:t xml:space="preserve"> </w:t>
      </w: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111111"/>
          <w:sz w:val="12"/>
        </w:rPr>
        <w:t xml:space="preserve"> </w:t>
      </w: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20" w:line="175" w:lineRule="exact"/>
      </w:pPr>
      <w:r>
        <w:rPr>
          <w:b w:val="0"/>
          <w:i w:val="0"/>
          <w:color w:val="5F5F5F"/>
          <w:sz w:val="12"/>
        </w:rPr>
        <w:t>An Accidental Guide to…</w:t>
      </w:r>
    </w:p>
    <w:p>
      <w:pPr>
        <w:spacing w:before="0" w:after="20" w:line="208" w:lineRule="exact"/>
      </w:pPr>
      <w:r>
        <w:rPr>
          <w:b/>
          <w:i w:val="0"/>
          <w:color w:val="111111"/>
          <w:sz w:val="15"/>
        </w:rPr>
        <w:t>VS Code and Visual Studio</w:t>
      </w:r>
    </w:p>
    <w:p>
      <w:pPr>
        <w:spacing w:before="0" w:after="20" w:line="175" w:lineRule="exact"/>
      </w:pPr>
      <w:r>
        <w:rPr>
          <w:b w:val="0"/>
          <w:i w:val="0"/>
          <w:color w:val="5F5F5F"/>
          <w:sz w:val="12"/>
        </w:rPr>
        <w:t>A pocket-sized guide to where GitHub Copilot’s agent setup lives, as of October 2026.</w:t>
      </w:r>
    </w:p>
    <w:p>
      <w:pPr>
        <w:spacing w:before="0" w:after="20" w:line="175" w:lineRule="exact"/>
      </w:pPr>
      <w:r>
        <w:rPr>
          <w:b w:val="0"/>
          <w:i w:val="0"/>
          <w:color w:val="5F5F5F"/>
          <w:sz w:val="12"/>
        </w:rPr>
        <w:t>Written and reviewed by a person. AI does the grunt work. Set in TeX Gyre Heros and Newsreader.</w:t>
      </w:r>
    </w:p>
    <w:p>
      <w:pPr>
        <w:spacing w:before="0" w:after="0" w:line="175" w:lineRule="exact"/>
      </w:pPr>
      <w:r>
        <w:rPr>
          <w:b w:val="0"/>
          <w:i w:val="0"/>
          <w:color w:val="5F5F5F"/>
          <w:sz w:val="12"/>
        </w:rPr>
        <w:t xml:space="preserve">Leave a star: </w:t>
      </w:r>
      <w:hyperlink r:id="rId38">
        <w:r>
          <w:rPr>
            <w:rFonts w:ascii="Liberation Mono" w:hAnsi="Liberation Mono"/>
            <w:b w:val="0"/>
            <w:i w:val="0"/>
            <w:color w:val="5F5F5F"/>
            <w:sz w:val="11"/>
          </w:rPr>
          <w:t>accidental.info/star</w:t>
        </w:r>
      </w:hyperlink>
    </w:p>
    <w:sectPr w:rsidR="00FC693F" w:rsidRPr="0006063C" w:rsidSect="00034616">
      <w:footerReference w:type="default" r:id="rId32"/>
      <w:pgSz w:w="6480" w:h="10800"/>
      <w:pgMar w:top="560" w:right="480" w:bottom="720" w:left="480" w:header="240" w:footer="280" w:gutter="0"/>
      <w:pgNumType w:start="2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eX Gyre Heros">
    <w:embedRegular r:id="rId1" w:fontKey="{5EC546EC-F059-59CE-8A64-BCD57125CBA2}"/>
    <w:embedBold r:id="rId2" w:fontKey="{A6006551-B904-520C-977A-F1C63E44D182}"/>
    <w:embedItalic r:id="rId3" w:fontKey="{48D6A6AF-3226-58CB-A2EA-7C148E031C1F}"/>
  </w:font>
  <w:font w:name="Liberation Mono">
    <w:embedRegular r:id="rId4" w:fontKey="{89288D88-EA6C-5E4F-9613-4719C887D110}"/>
  </w:font>
  <w:font w:name="Newsreader">
    <w:embedItalic r:id="rId5" w:fontKey="{E81FB67D-DDC7-5587-B5BE-E81CDCD23823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60"/>
      <w:jc w:val="right"/>
    </w:pPr>
    <w:r>
      <w:rPr>
        <w:rFonts w:ascii="Newsreader" w:hAnsi="Newsreader"/>
        <w:b w:val="0"/>
        <w:i/>
        <w:color w:val="111111"/>
        <w:sz w:val="18"/>
      </w:rPr>
      <w:t>My friend has a lot of questions.</w:t>
    </w:r>
  </w:p>
  <w:p>
    <w:pPr>
      <w:pBdr>
        <w:top w:val="single" w:sz="8" w:space="4" w:color="111111"/>
      </w:pBdr>
    </w:pPr>
    <w:r>
      <w:rPr>
        <w:b w:val="0"/>
        <w:i w:val="0"/>
        <w:color w:val="5F5F5F"/>
        <w:sz w:val="12"/>
      </w:rPr>
      <w:t>friend@accidental.info · October 2026 · Version 0.3.0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5520" w:val="right"/>
      </w:tabs>
    </w:pPr>
    <w:r>
      <w:rPr>
        <w:b w:val="0"/>
        <w:i w:val="0"/>
        <w:color w:val="5F5F5F"/>
        <w:sz w:val="12"/>
      </w:rPr>
      <w:t>VS Code and Visual Studio</w:t>
    </w:r>
    <w:r>
      <w:rPr>
        <w:b w:val="0"/>
        <w:i w:val="0"/>
        <w:color w:val="5F5F5F"/>
        <w:sz w:val="12"/>
      </w:rPr>
      <w:tab/>
    </w:r>
    <w:r>
      <w:fldChar w:fldCharType="begin"/>
    </w:r>
    <w:r>
      <w:instrText xml:space="preserve"> PAGE </w:instrText>
    </w:r>
    <w:r>
      <w:fldChar w:fldCharType="separate"/>
    </w:r>
    <w:r>
      <w:rPr>
        <w:b w:val="0"/>
        <w:i w:val="0"/>
        <w:color w:val="5F5F5F"/>
        <w:sz w:val="12"/>
      </w:rPr>
      <w:t>2</w:t>
    </w:r>
    <w:r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60"/>
      <w:jc w:val="right"/>
    </w:pPr>
    <w:r>
      <w:rPr>
        <w:rFonts w:ascii="Newsreader" w:hAnsi="Newsreader"/>
        <w:b w:val="0"/>
        <w:i/>
        <w:color w:val="111111"/>
        <w:sz w:val="18"/>
      </w:rPr>
      <w:t>My friend has a lot of questions.</w:t>
    </w:r>
  </w:p>
  <w:p>
    <w:pPr>
      <w:pBdr>
        <w:top w:val="single" w:sz="8" w:space="4" w:color="111111"/>
      </w:pBdr>
    </w:pPr>
    <w:hyperlink r:id="rId1">
      <w:r>
        <w:rPr>
          <w:b w:val="0"/>
          <w:i w:val="0"/>
          <w:color w:val="5F5F5F"/>
          <w:sz w:val="12"/>
        </w:rPr>
        <w:t>oops@accidental.info</w:t>
      </w:r>
    </w:hyperlink>
    <w:r>
      <w:rPr>
        <w:b w:val="0"/>
        <w:i w:val="0"/>
        <w:color w:val="5F5F5F"/>
        <w:sz w:val="12"/>
      </w:rPr>
      <w:t xml:space="preserve"> · CC BY 4.0 · October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TeX Gyre Heros" w:hAnsi="TeX Gyre Heros" w:cs="TeX Gyre Heros" w:eastAsia="TeX Gyre Heros"/>
      <w:color w:val="111111"/>
      <w:sz w:val="1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/>
      <w:outlineLvl w:val="0"/>
    </w:pPr>
    <w:rPr>
      <w:rFonts w:ascii="TeX Gyre Heros" w:hAnsi="TeX Gyre Heros" w:cs="TeX Gyre Heros" w:eastAsia="TeX Gyre Heros"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/>
      <w:outlineLvl w:val="1"/>
    </w:pPr>
    <w:rPr>
      <w:rFonts w:ascii="TeX Gyre Heros" w:hAnsi="TeX Gyre Heros" w:cs="TeX Gyre Heros" w:eastAsia="TeX Gyre Heros"/>
      <w:bCs/>
      <w:color w:val="11111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 w:before="0"/>
      <w:contextualSpacing/>
    </w:pPr>
    <w:rPr>
      <w:rFonts w:ascii="TeX Gyre Heros" w:hAnsi="TeX Gyre Heros" w:cs="TeX Gyre Heros" w:eastAsia="TeX Gyre Heros"/>
      <w:color w:val="111111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footer" Target="footer1.xml"/><Relationship Id="rId21" Type="http://schemas.openxmlformats.org/officeDocument/2006/relationships/footer" Target="footer2.xml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image" Target="media/image19.png"/><Relationship Id="rId30" Type="http://schemas.openxmlformats.org/officeDocument/2006/relationships/image" Target="media/image20.png"/><Relationship Id="rId31" Type="http://schemas.openxmlformats.org/officeDocument/2006/relationships/image" Target="media/image21.png"/><Relationship Id="rId32" Type="http://schemas.openxmlformats.org/officeDocument/2006/relationships/footer" Target="footer3.xml"/><Relationship Id="rId33" Type="http://schemas.openxmlformats.org/officeDocument/2006/relationships/image" Target="media/image22.png"/><Relationship Id="rId34" Type="http://schemas.openxmlformats.org/officeDocument/2006/relationships/image" Target="media/image23.png"/><Relationship Id="rId35" Type="http://schemas.openxmlformats.org/officeDocument/2006/relationships/image" Target="media/image24.png"/><Relationship Id="rId36" Type="http://schemas.openxmlformats.org/officeDocument/2006/relationships/image" Target="media/image25.png"/><Relationship Id="rId37" Type="http://schemas.openxmlformats.org/officeDocument/2006/relationships/image" Target="media/image26.png"/><Relationship Id="rId38" Type="http://schemas.openxmlformats.org/officeDocument/2006/relationships/hyperlink" Target="https://accidental.info/star/" TargetMode="Externa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/Relationships>
</file>

<file path=word/_rels/footer3.xml.rels><?xml version='1.0' encoding='UTF-8' standalone='yes'?>
<Relationships xmlns="http://schemas.openxmlformats.org/package/2006/relationships"><Relationship Id="rId1" Type="http://schemas.openxmlformats.org/officeDocument/2006/relationships/hyperlink" Target="mailto:oops@accidental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VS Code and Visual Studio</dc:title>
  <dc:subject>A pocket-sized guide to where GitHub Copilot’s agent setup lives, as of October 2026.</dc:subject>
  <dc:creator>Accidental Guides</dc:creator>
  <cp:keywords/>
  <dc:description/>
  <cp:lastModifiedBy>Accidental Guides</cp:lastModifiedBy>
  <cp:revision>1</cp:revision>
  <dcterms:created xsi:type="dcterms:W3CDTF">1999-12-31T00:00:00Z</dcterms:created>
  <dcterms:modified xsi:type="dcterms:W3CDTF">1999-12-31T00:00:00Z</dcterms:modified>
  <cp:category/>
  <cp:lastPrinted>1999-12-31T00:00:00Z</cp:lastPrinted>
</cp:coreProperties>
</file>